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0F" w:rsidRPr="00D61C0F" w:rsidRDefault="00D61C0F" w:rsidP="00D61C0F">
      <w:pPr>
        <w:rPr>
          <w:rFonts w:eastAsia="Times New Roman" w:cs="Times New Roman"/>
          <w:b/>
          <w:bCs/>
          <w:spacing w:val="0"/>
          <w:kern w:val="0"/>
          <w:sz w:val="28"/>
          <w:szCs w:val="28"/>
          <w:lang w:val="de-AT" w:eastAsia="de-DE"/>
        </w:rPr>
      </w:pPr>
    </w:p>
    <w:p w:rsidR="00D61C0F" w:rsidRDefault="00D61C0F" w:rsidP="00D61C0F">
      <w:pPr>
        <w:spacing w:before="100" w:beforeAutospacing="1" w:after="100" w:afterAutospacing="1"/>
        <w:outlineLvl w:val="4"/>
        <w:rPr>
          <w:rFonts w:eastAsia="Times New Roman" w:cs="Times New Roman"/>
          <w:b/>
          <w:bCs/>
          <w:spacing w:val="0"/>
          <w:kern w:val="0"/>
          <w:sz w:val="28"/>
          <w:szCs w:val="28"/>
          <w:lang w:val="de-AT" w:eastAsia="de-DE"/>
        </w:rPr>
      </w:pPr>
      <w:bookmarkStart w:id="0" w:name="_GoBack"/>
      <w:bookmarkEnd w:id="0"/>
    </w:p>
    <w:p w:rsidR="00D61C0F" w:rsidRDefault="00D61C0F" w:rsidP="00D61C0F">
      <w:pPr>
        <w:spacing w:before="100" w:beforeAutospacing="1" w:after="100" w:afterAutospacing="1"/>
        <w:outlineLvl w:val="4"/>
        <w:rPr>
          <w:rFonts w:eastAsia="Times New Roman" w:cs="Times New Roman"/>
          <w:b/>
          <w:bCs/>
          <w:spacing w:val="0"/>
          <w:kern w:val="0"/>
          <w:sz w:val="28"/>
          <w:szCs w:val="28"/>
          <w:lang w:val="de-AT" w:eastAsia="de-DE"/>
        </w:rPr>
      </w:pPr>
    </w:p>
    <w:p w:rsidR="00D61C0F" w:rsidRPr="00D61C0F" w:rsidRDefault="00D61C0F" w:rsidP="00D61C0F">
      <w:pPr>
        <w:spacing w:before="100" w:beforeAutospacing="1" w:after="100" w:afterAutospacing="1"/>
        <w:outlineLvl w:val="4"/>
        <w:rPr>
          <w:rFonts w:eastAsia="Times New Roman" w:cs="Times New Roman"/>
          <w:b/>
          <w:bCs/>
          <w:spacing w:val="0"/>
          <w:kern w:val="0"/>
          <w:sz w:val="28"/>
          <w:szCs w:val="28"/>
          <w:lang w:val="de-AT" w:eastAsia="de-DE"/>
        </w:rPr>
      </w:pPr>
      <w:r w:rsidRPr="00D61C0F">
        <w:rPr>
          <w:rFonts w:eastAsia="Times New Roman" w:cs="Times New Roman"/>
          <w:b/>
          <w:bCs/>
          <w:spacing w:val="0"/>
          <w:kern w:val="0"/>
          <w:sz w:val="28"/>
          <w:szCs w:val="28"/>
          <w:lang w:val="de-AT" w:eastAsia="de-DE"/>
        </w:rPr>
        <w:t>Berlin Daily 18.02.2019</w:t>
      </w:r>
      <w:r w:rsidRPr="00D61C0F">
        <w:rPr>
          <w:rFonts w:eastAsia="Times New Roman" w:cs="Times New Roman"/>
          <w:b/>
          <w:bCs/>
          <w:spacing w:val="0"/>
          <w:kern w:val="0"/>
          <w:sz w:val="28"/>
          <w:szCs w:val="28"/>
          <w:lang w:val="de-AT" w:eastAsia="de-DE"/>
        </w:rPr>
        <w:br/>
      </w:r>
      <w:r w:rsidRPr="00D61C0F">
        <w:rPr>
          <w:rFonts w:eastAsia="Times New Roman" w:cs="Times New Roman"/>
          <w:b/>
          <w:bCs/>
          <w:spacing w:val="0"/>
          <w:kern w:val="0"/>
          <w:sz w:val="28"/>
          <w:szCs w:val="28"/>
          <w:lang w:val="de-AT" w:eastAsia="de-DE"/>
        </w:rPr>
        <w:fldChar w:fldCharType="begin"/>
      </w:r>
      <w:r w:rsidRPr="00D61C0F">
        <w:rPr>
          <w:rFonts w:eastAsia="Times New Roman" w:cs="Times New Roman"/>
          <w:b/>
          <w:bCs/>
          <w:spacing w:val="0"/>
          <w:kern w:val="0"/>
          <w:sz w:val="28"/>
          <w:szCs w:val="28"/>
          <w:lang w:val="de-AT" w:eastAsia="de-DE"/>
        </w:rPr>
        <w:instrText xml:space="preserve"> HYPERLINK "https://www.berlinischegalerie.de/home/" \t "_blank" </w:instrText>
      </w:r>
      <w:r w:rsidRPr="00D61C0F">
        <w:rPr>
          <w:rFonts w:eastAsia="Times New Roman" w:cs="Times New Roman"/>
          <w:b/>
          <w:bCs/>
          <w:spacing w:val="0"/>
          <w:kern w:val="0"/>
          <w:sz w:val="28"/>
          <w:szCs w:val="28"/>
          <w:lang w:val="de-AT" w:eastAsia="de-DE"/>
        </w:rPr>
      </w:r>
      <w:r w:rsidRPr="00D61C0F">
        <w:rPr>
          <w:rFonts w:eastAsia="Times New Roman" w:cs="Times New Roman"/>
          <w:b/>
          <w:bCs/>
          <w:spacing w:val="0"/>
          <w:kern w:val="0"/>
          <w:sz w:val="28"/>
          <w:szCs w:val="28"/>
          <w:lang w:val="de-AT" w:eastAsia="de-DE"/>
        </w:rPr>
        <w:fldChar w:fldCharType="separate"/>
      </w:r>
      <w:r w:rsidRPr="00D61C0F">
        <w:rPr>
          <w:rFonts w:eastAsia="Times New Roman" w:cs="Times New Roman"/>
          <w:b/>
          <w:bCs/>
          <w:color w:val="0000FF"/>
          <w:spacing w:val="0"/>
          <w:kern w:val="0"/>
          <w:sz w:val="28"/>
          <w:szCs w:val="28"/>
          <w:u w:val="single"/>
          <w:lang w:val="de-AT" w:eastAsia="de-DE"/>
        </w:rPr>
        <w:t>Kurator*</w:t>
      </w:r>
      <w:proofErr w:type="spellStart"/>
      <w:r w:rsidRPr="00D61C0F">
        <w:rPr>
          <w:rFonts w:eastAsia="Times New Roman" w:cs="Times New Roman"/>
          <w:b/>
          <w:bCs/>
          <w:color w:val="0000FF"/>
          <w:spacing w:val="0"/>
          <w:kern w:val="0"/>
          <w:sz w:val="28"/>
          <w:szCs w:val="28"/>
          <w:u w:val="single"/>
          <w:lang w:val="de-AT" w:eastAsia="de-DE"/>
        </w:rPr>
        <w:t>innenführung</w:t>
      </w:r>
      <w:proofErr w:type="spellEnd"/>
      <w:r w:rsidRPr="00D61C0F">
        <w:rPr>
          <w:rFonts w:eastAsia="Times New Roman" w:cs="Times New Roman"/>
          <w:b/>
          <w:bCs/>
          <w:color w:val="0000FF"/>
          <w:spacing w:val="0"/>
          <w:kern w:val="0"/>
          <w:sz w:val="28"/>
          <w:szCs w:val="28"/>
          <w:u w:val="single"/>
          <w:lang w:val="de-AT" w:eastAsia="de-DE"/>
        </w:rPr>
        <w:t xml:space="preserve"> </w:t>
      </w:r>
      <w:r w:rsidRPr="00D61C0F">
        <w:rPr>
          <w:rFonts w:eastAsia="Times New Roman" w:cs="Times New Roman"/>
          <w:b/>
          <w:bCs/>
          <w:spacing w:val="0"/>
          <w:kern w:val="0"/>
          <w:sz w:val="28"/>
          <w:szCs w:val="28"/>
          <w:lang w:val="de-AT" w:eastAsia="de-DE"/>
        </w:rPr>
        <w:fldChar w:fldCharType="end"/>
      </w:r>
    </w:p>
    <w:p w:rsidR="00D61C0F" w:rsidRPr="00D61C0F" w:rsidRDefault="00D61C0F" w:rsidP="00D61C0F">
      <w:pPr>
        <w:spacing w:before="100" w:beforeAutospacing="1" w:after="100" w:afterAutospacing="1"/>
        <w:rPr>
          <w:rFonts w:cs="Times New Roman"/>
          <w:spacing w:val="0"/>
          <w:kern w:val="0"/>
          <w:sz w:val="28"/>
          <w:szCs w:val="28"/>
          <w:lang w:val="de-AT" w:eastAsia="de-DE"/>
        </w:rPr>
      </w:pPr>
      <w:r w:rsidRPr="00D61C0F">
        <w:rPr>
          <w:rFonts w:cs="Times New Roman"/>
          <w:spacing w:val="0"/>
          <w:kern w:val="0"/>
          <w:sz w:val="28"/>
          <w:szCs w:val="28"/>
          <w:lang w:val="de-AT" w:eastAsia="de-DE"/>
        </w:rPr>
        <w:t xml:space="preserve">14 Uhr: in der Ausstellung "Die Novembergruppe 1918–1935" mit </w:t>
      </w:r>
      <w:proofErr w:type="spellStart"/>
      <w:r w:rsidRPr="00D61C0F">
        <w:rPr>
          <w:rFonts w:cs="Times New Roman"/>
          <w:spacing w:val="0"/>
          <w:kern w:val="0"/>
          <w:sz w:val="28"/>
          <w:szCs w:val="28"/>
          <w:lang w:val="de-AT" w:eastAsia="de-DE"/>
        </w:rPr>
        <w:t>Nuno</w:t>
      </w:r>
      <w:proofErr w:type="spellEnd"/>
      <w:r w:rsidRPr="00D61C0F">
        <w:rPr>
          <w:rFonts w:cs="Times New Roman"/>
          <w:spacing w:val="0"/>
          <w:kern w:val="0"/>
          <w:sz w:val="28"/>
          <w:szCs w:val="28"/>
          <w:lang w:val="de-AT" w:eastAsia="de-DE"/>
        </w:rPr>
        <w:t xml:space="preserve"> De </w:t>
      </w:r>
      <w:proofErr w:type="spellStart"/>
      <w:r w:rsidRPr="00D61C0F">
        <w:rPr>
          <w:rFonts w:cs="Times New Roman"/>
          <w:spacing w:val="0"/>
          <w:kern w:val="0"/>
          <w:sz w:val="28"/>
          <w:szCs w:val="28"/>
          <w:lang w:val="de-AT" w:eastAsia="de-DE"/>
        </w:rPr>
        <w:t>Brito</w:t>
      </w:r>
      <w:proofErr w:type="spellEnd"/>
      <w:r w:rsidRPr="00D61C0F">
        <w:rPr>
          <w:rFonts w:cs="Times New Roman"/>
          <w:spacing w:val="0"/>
          <w:kern w:val="0"/>
          <w:sz w:val="28"/>
          <w:szCs w:val="28"/>
          <w:lang w:val="de-AT" w:eastAsia="de-DE"/>
        </w:rPr>
        <w:t xml:space="preserve"> </w:t>
      </w:r>
      <w:proofErr w:type="spellStart"/>
      <w:r w:rsidRPr="00D61C0F">
        <w:rPr>
          <w:rFonts w:cs="Times New Roman"/>
          <w:spacing w:val="0"/>
          <w:kern w:val="0"/>
          <w:sz w:val="28"/>
          <w:szCs w:val="28"/>
          <w:lang w:val="de-AT" w:eastAsia="de-DE"/>
        </w:rPr>
        <w:t>Rocha</w:t>
      </w:r>
      <w:proofErr w:type="spellEnd"/>
      <w:r w:rsidRPr="00D61C0F">
        <w:rPr>
          <w:rFonts w:cs="Times New Roman"/>
          <w:spacing w:val="0"/>
          <w:kern w:val="0"/>
          <w:sz w:val="28"/>
          <w:szCs w:val="28"/>
          <w:lang w:val="de-AT" w:eastAsia="de-DE"/>
        </w:rPr>
        <w:t>, Wissenschaftlicher Volontär.</w:t>
      </w:r>
      <w:r w:rsidRPr="00D61C0F">
        <w:rPr>
          <w:rFonts w:cs="Times New Roman"/>
          <w:spacing w:val="0"/>
          <w:kern w:val="0"/>
          <w:sz w:val="28"/>
          <w:szCs w:val="28"/>
          <w:lang w:val="de-AT" w:eastAsia="de-DE"/>
        </w:rPr>
        <w:br/>
        <w:t>BERLINISCHE GALERIE | Alte Jakobstr. 124–128 | 10969 Berlin</w:t>
      </w:r>
    </w:p>
    <w:p w:rsidR="00D61C0F" w:rsidRPr="00D61C0F" w:rsidRDefault="00D61C0F" w:rsidP="00D61C0F">
      <w:pPr>
        <w:rPr>
          <w:rFonts w:eastAsia="Times New Roman" w:cs="Times New Roman"/>
          <w:spacing w:val="0"/>
          <w:kern w:val="0"/>
          <w:sz w:val="28"/>
          <w:szCs w:val="28"/>
          <w:lang w:val="de-AT" w:eastAsia="de-DE"/>
        </w:rPr>
      </w:pPr>
      <w:r w:rsidRPr="00D61C0F">
        <w:rPr>
          <w:rFonts w:eastAsia="Times New Roman" w:cs="Times New Roman"/>
          <w:spacing w:val="0"/>
          <w:kern w:val="0"/>
          <w:sz w:val="28"/>
          <w:szCs w:val="28"/>
          <w:lang w:val="de-AT" w:eastAsia="de-DE"/>
        </w:rPr>
        <w:t>(Einspieldatum: 13.02.2019)</w:t>
      </w:r>
    </w:p>
    <w:p w:rsidR="00D61C0F" w:rsidRPr="00D61C0F" w:rsidRDefault="00D61C0F" w:rsidP="00D61C0F">
      <w:pPr>
        <w:spacing w:before="100" w:beforeAutospacing="1" w:after="100" w:afterAutospacing="1"/>
        <w:outlineLvl w:val="0"/>
        <w:rPr>
          <w:rFonts w:eastAsia="Times New Roman" w:cs="Times New Roman"/>
          <w:b/>
          <w:bCs/>
          <w:spacing w:val="0"/>
          <w:kern w:val="36"/>
          <w:sz w:val="28"/>
          <w:szCs w:val="28"/>
          <w:lang w:val="de-AT" w:eastAsia="de-DE"/>
        </w:rPr>
      </w:pPr>
      <w:r w:rsidRPr="00D61C0F">
        <w:rPr>
          <w:rFonts w:eastAsia="Times New Roman" w:cs="Times New Roman"/>
          <w:b/>
          <w:bCs/>
          <w:spacing w:val="0"/>
          <w:kern w:val="36"/>
          <w:sz w:val="28"/>
          <w:szCs w:val="28"/>
          <w:lang w:val="de-AT" w:eastAsia="de-DE"/>
        </w:rPr>
        <w:t xml:space="preserve">Berlinale Highlights </w:t>
      </w:r>
    </w:p>
    <w:p w:rsidR="00D61C0F" w:rsidRPr="00D61C0F" w:rsidRDefault="00D61C0F" w:rsidP="00D61C0F">
      <w:pPr>
        <w:rPr>
          <w:rFonts w:eastAsia="Times New Roman" w:cs="Times New Roman"/>
          <w:spacing w:val="0"/>
          <w:kern w:val="0"/>
          <w:sz w:val="28"/>
          <w:szCs w:val="28"/>
          <w:lang w:val="de-AT" w:eastAsia="de-DE"/>
        </w:rPr>
      </w:pPr>
      <w:r w:rsidRPr="00D61C0F">
        <w:rPr>
          <w:rFonts w:eastAsia="Times New Roman" w:cs="Times New Roman"/>
          <w:noProof/>
          <w:spacing w:val="0"/>
          <w:kern w:val="0"/>
          <w:sz w:val="28"/>
          <w:szCs w:val="28"/>
          <w:lang w:eastAsia="de-DE"/>
        </w:rPr>
        <mc:AlternateContent>
          <mc:Choice Requires="wps">
            <w:drawing>
              <wp:inline distT="0" distB="0" distL="0" distR="0" wp14:anchorId="1C85F32B" wp14:editId="59CE7516">
                <wp:extent cx="304800" cy="304800"/>
                <wp:effectExtent l="0" t="0" r="0" b="0"/>
                <wp:docPr id="1" name="AutoShape 1" descr="esponsiv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Beschreibung: esponsiv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" filled="f" stroked="f">
                <o:lock v:ext="edit" aspectratio="t"/>
                <w10:anchorlock/>
              </v:rect>
            </w:pict>
          </mc:Fallback>
        </mc:AlternateContent>
      </w:r>
    </w:p>
    <w:p w:rsidR="00D61C0F" w:rsidRPr="00D61C0F" w:rsidRDefault="00D61C0F" w:rsidP="00D61C0F">
      <w:pPr>
        <w:spacing w:before="100" w:beforeAutospacing="1" w:after="100" w:afterAutospacing="1"/>
        <w:rPr>
          <w:rFonts w:cs="Times New Roman"/>
          <w:spacing w:val="0"/>
          <w:kern w:val="0"/>
          <w:sz w:val="28"/>
          <w:szCs w:val="28"/>
          <w:lang w:val="de-AT" w:eastAsia="de-DE"/>
        </w:rPr>
      </w:pPr>
      <w:r w:rsidRPr="00D61C0F">
        <w:rPr>
          <w:rFonts w:cs="Times New Roman"/>
          <w:spacing w:val="0"/>
          <w:kern w:val="0"/>
          <w:sz w:val="28"/>
          <w:szCs w:val="28"/>
          <w:lang w:val="de-AT" w:eastAsia="de-DE"/>
        </w:rPr>
        <w:t>Die Kinder der Toten</w:t>
      </w:r>
      <w:r w:rsidRPr="00D61C0F">
        <w:rPr>
          <w:rFonts w:cs="Times New Roman"/>
          <w:spacing w:val="0"/>
          <w:kern w:val="0"/>
          <w:sz w:val="28"/>
          <w:szCs w:val="28"/>
          <w:lang w:val="de-AT" w:eastAsia="de-DE"/>
        </w:rPr>
        <w:br/>
        <w:t>Forum 2019</w:t>
      </w:r>
      <w:r w:rsidRPr="00D61C0F">
        <w:rPr>
          <w:rFonts w:cs="Times New Roman"/>
          <w:spacing w:val="0"/>
          <w:kern w:val="0"/>
          <w:sz w:val="28"/>
          <w:szCs w:val="28"/>
          <w:lang w:val="de-AT" w:eastAsia="de-DE"/>
        </w:rPr>
        <w:br/>
        <w:t>AUT 2019</w:t>
      </w:r>
      <w:r w:rsidRPr="00D61C0F">
        <w:rPr>
          <w:rFonts w:cs="Times New Roman"/>
          <w:spacing w:val="0"/>
          <w:kern w:val="0"/>
          <w:sz w:val="28"/>
          <w:szCs w:val="28"/>
          <w:lang w:val="de-AT" w:eastAsia="de-DE"/>
        </w:rPr>
        <w:br/>
        <w:t xml:space="preserve">von: Kelly </w:t>
      </w:r>
      <w:proofErr w:type="spellStart"/>
      <w:r w:rsidRPr="00D61C0F">
        <w:rPr>
          <w:rFonts w:cs="Times New Roman"/>
          <w:spacing w:val="0"/>
          <w:kern w:val="0"/>
          <w:sz w:val="28"/>
          <w:szCs w:val="28"/>
          <w:lang w:val="de-AT" w:eastAsia="de-DE"/>
        </w:rPr>
        <w:t>Copper</w:t>
      </w:r>
      <w:proofErr w:type="spellEnd"/>
      <w:r w:rsidRPr="00D61C0F">
        <w:rPr>
          <w:rFonts w:cs="Times New Roman"/>
          <w:spacing w:val="0"/>
          <w:kern w:val="0"/>
          <w:sz w:val="28"/>
          <w:szCs w:val="28"/>
          <w:lang w:val="de-AT" w:eastAsia="de-DE"/>
        </w:rPr>
        <w:t xml:space="preserve">, Pavol </w:t>
      </w:r>
      <w:proofErr w:type="spellStart"/>
      <w:r w:rsidRPr="00D61C0F">
        <w:rPr>
          <w:rFonts w:cs="Times New Roman"/>
          <w:spacing w:val="0"/>
          <w:kern w:val="0"/>
          <w:sz w:val="28"/>
          <w:szCs w:val="28"/>
          <w:lang w:val="de-AT" w:eastAsia="de-DE"/>
        </w:rPr>
        <w:t>Liska</w:t>
      </w:r>
      <w:proofErr w:type="spellEnd"/>
      <w:r w:rsidRPr="00D61C0F">
        <w:rPr>
          <w:rFonts w:cs="Times New Roman"/>
          <w:spacing w:val="0"/>
          <w:kern w:val="0"/>
          <w:sz w:val="28"/>
          <w:szCs w:val="28"/>
          <w:lang w:val="de-AT" w:eastAsia="de-DE"/>
        </w:rPr>
        <w:br/>
        <w:t>© Ulrich Seidl Filmproduktion</w:t>
      </w:r>
      <w:r w:rsidRPr="00D61C0F">
        <w:rPr>
          <w:rFonts w:cs="Times New Roman"/>
          <w:spacing w:val="0"/>
          <w:kern w:val="0"/>
          <w:sz w:val="28"/>
          <w:szCs w:val="28"/>
          <w:lang w:val="de-AT" w:eastAsia="de-DE"/>
        </w:rPr>
        <w:br/>
      </w:r>
      <w:r w:rsidRPr="00D61C0F">
        <w:rPr>
          <w:rFonts w:cs="Times New Roman"/>
          <w:spacing w:val="0"/>
          <w:kern w:val="0"/>
          <w:sz w:val="28"/>
          <w:szCs w:val="28"/>
          <w:lang w:val="de-AT" w:eastAsia="de-DE"/>
        </w:rPr>
        <w:br/>
      </w:r>
      <w:r w:rsidRPr="00D61C0F">
        <w:rPr>
          <w:rFonts w:cs="Times New Roman"/>
          <w:b/>
          <w:bCs/>
          <w:spacing w:val="0"/>
          <w:kern w:val="0"/>
          <w:sz w:val="28"/>
          <w:szCs w:val="28"/>
          <w:lang w:val="de-AT" w:eastAsia="de-DE"/>
        </w:rPr>
        <w:t>Die Kinder der Toten</w:t>
      </w:r>
      <w:r w:rsidRPr="00D61C0F">
        <w:rPr>
          <w:rFonts w:cs="Times New Roman"/>
          <w:b/>
          <w:bCs/>
          <w:spacing w:val="0"/>
          <w:kern w:val="0"/>
          <w:sz w:val="28"/>
          <w:szCs w:val="28"/>
          <w:lang w:val="de-AT" w:eastAsia="de-DE"/>
        </w:rPr>
        <w:br/>
        <w:t xml:space="preserve">Ein Film des Nature Theater </w:t>
      </w:r>
      <w:proofErr w:type="spellStart"/>
      <w:r w:rsidRPr="00D61C0F">
        <w:rPr>
          <w:rFonts w:cs="Times New Roman"/>
          <w:b/>
          <w:bCs/>
          <w:spacing w:val="0"/>
          <w:kern w:val="0"/>
          <w:sz w:val="28"/>
          <w:szCs w:val="28"/>
          <w:lang w:val="de-AT" w:eastAsia="de-DE"/>
        </w:rPr>
        <w:t>of</w:t>
      </w:r>
      <w:proofErr w:type="spellEnd"/>
      <w:r w:rsidRPr="00D61C0F">
        <w:rPr>
          <w:rFonts w:cs="Times New Roman"/>
          <w:b/>
          <w:bCs/>
          <w:spacing w:val="0"/>
          <w:kern w:val="0"/>
          <w:sz w:val="28"/>
          <w:szCs w:val="28"/>
          <w:lang w:val="de-AT" w:eastAsia="de-DE"/>
        </w:rPr>
        <w:t xml:space="preserve"> Oklahoma</w:t>
      </w:r>
      <w:r w:rsidRPr="00D61C0F">
        <w:rPr>
          <w:rFonts w:cs="Times New Roman"/>
          <w:b/>
          <w:bCs/>
          <w:spacing w:val="0"/>
          <w:kern w:val="0"/>
          <w:sz w:val="28"/>
          <w:szCs w:val="28"/>
          <w:lang w:val="de-AT" w:eastAsia="de-DE"/>
        </w:rPr>
        <w:br/>
        <w:t xml:space="preserve">Regie: Kelly </w:t>
      </w:r>
      <w:proofErr w:type="spellStart"/>
      <w:r w:rsidRPr="00D61C0F">
        <w:rPr>
          <w:rFonts w:cs="Times New Roman"/>
          <w:b/>
          <w:bCs/>
          <w:spacing w:val="0"/>
          <w:kern w:val="0"/>
          <w:sz w:val="28"/>
          <w:szCs w:val="28"/>
          <w:lang w:val="de-AT" w:eastAsia="de-DE"/>
        </w:rPr>
        <w:t>Copper</w:t>
      </w:r>
      <w:proofErr w:type="spellEnd"/>
      <w:r w:rsidRPr="00D61C0F">
        <w:rPr>
          <w:rFonts w:cs="Times New Roman"/>
          <w:b/>
          <w:bCs/>
          <w:spacing w:val="0"/>
          <w:kern w:val="0"/>
          <w:sz w:val="28"/>
          <w:szCs w:val="28"/>
          <w:lang w:val="de-AT" w:eastAsia="de-DE"/>
        </w:rPr>
        <w:t xml:space="preserve"> und Pavol </w:t>
      </w:r>
      <w:proofErr w:type="spellStart"/>
      <w:r w:rsidRPr="00D61C0F">
        <w:rPr>
          <w:rFonts w:cs="Times New Roman"/>
          <w:b/>
          <w:bCs/>
          <w:spacing w:val="0"/>
          <w:kern w:val="0"/>
          <w:sz w:val="28"/>
          <w:szCs w:val="28"/>
          <w:lang w:val="de-AT" w:eastAsia="de-DE"/>
        </w:rPr>
        <w:t>Liska</w:t>
      </w:r>
      <w:proofErr w:type="spellEnd"/>
      <w:r w:rsidRPr="00D61C0F">
        <w:rPr>
          <w:rFonts w:cs="Times New Roman"/>
          <w:b/>
          <w:bCs/>
          <w:spacing w:val="0"/>
          <w:kern w:val="0"/>
          <w:sz w:val="28"/>
          <w:szCs w:val="28"/>
          <w:lang w:val="de-AT" w:eastAsia="de-DE"/>
        </w:rPr>
        <w:br/>
      </w:r>
      <w:r w:rsidRPr="00D61C0F">
        <w:rPr>
          <w:rFonts w:cs="Times New Roman"/>
          <w:b/>
          <w:bCs/>
          <w:spacing w:val="0"/>
          <w:kern w:val="0"/>
          <w:sz w:val="28"/>
          <w:szCs w:val="28"/>
          <w:lang w:val="de-AT" w:eastAsia="de-DE"/>
        </w:rPr>
        <w:br/>
        <w:t>Nach dem gleichnamigen Roman von Elfriede Jelinek, Österreich 2019</w:t>
      </w:r>
      <w:r w:rsidRPr="00D61C0F">
        <w:rPr>
          <w:rFonts w:cs="Times New Roman"/>
          <w:spacing w:val="0"/>
          <w:kern w:val="0"/>
          <w:sz w:val="28"/>
          <w:szCs w:val="28"/>
          <w:lang w:val="de-AT" w:eastAsia="de-DE"/>
        </w:rPr>
        <w:br/>
      </w:r>
      <w:r w:rsidRPr="00D61C0F">
        <w:rPr>
          <w:rFonts w:cs="Times New Roman"/>
          <w:spacing w:val="0"/>
          <w:kern w:val="0"/>
          <w:sz w:val="28"/>
          <w:szCs w:val="28"/>
          <w:lang w:val="de-AT" w:eastAsia="de-DE"/>
        </w:rPr>
        <w:br/>
        <w:t xml:space="preserve">Ein Stummfilm mit Laien, in der Steiermark von zwei US-amerikanischen Künstlern ohne Deutschkenntnisse auf Super-8-Material gedreht, eine Zombieparade auf der Grundlage eines Romans von Elfriede Jelinek – geht es schräger? Wohl kaum. </w:t>
      </w:r>
      <w:r w:rsidRPr="00D61C0F">
        <w:rPr>
          <w:rFonts w:cs="Times New Roman"/>
          <w:spacing w:val="0"/>
          <w:kern w:val="0"/>
          <w:sz w:val="28"/>
          <w:szCs w:val="28"/>
          <w:lang w:val="de-AT" w:eastAsia="de-DE"/>
        </w:rPr>
        <w:br/>
        <w:t>Endlich einmal etwas Mutiges, etwas gleichermaßen Kluges wie Humorvolles, etwas, was aus all den Fernseh- und FFA geförderten Durchschnittsfilmen herausragt. So unerwartet kann BERLINALE auch sein.</w:t>
      </w:r>
      <w:r w:rsidRPr="00D61C0F">
        <w:rPr>
          <w:rFonts w:cs="Times New Roman"/>
          <w:spacing w:val="0"/>
          <w:kern w:val="0"/>
          <w:sz w:val="28"/>
          <w:szCs w:val="28"/>
          <w:lang w:val="de-AT" w:eastAsia="de-DE"/>
        </w:rPr>
        <w:br/>
      </w:r>
      <w:r w:rsidRPr="00D61C0F">
        <w:rPr>
          <w:rFonts w:cs="Times New Roman"/>
          <w:spacing w:val="0"/>
          <w:kern w:val="0"/>
          <w:sz w:val="28"/>
          <w:szCs w:val="28"/>
          <w:lang w:val="de-AT" w:eastAsia="de-DE"/>
        </w:rPr>
        <w:br/>
        <w:t xml:space="preserve">Doch der Reihe nach. Kelly </w:t>
      </w:r>
      <w:proofErr w:type="spellStart"/>
      <w:r w:rsidRPr="00D61C0F">
        <w:rPr>
          <w:rFonts w:cs="Times New Roman"/>
          <w:spacing w:val="0"/>
          <w:kern w:val="0"/>
          <w:sz w:val="28"/>
          <w:szCs w:val="28"/>
          <w:lang w:val="de-AT" w:eastAsia="de-DE"/>
        </w:rPr>
        <w:t>Copper</w:t>
      </w:r>
      <w:proofErr w:type="spellEnd"/>
      <w:r w:rsidRPr="00D61C0F">
        <w:rPr>
          <w:rFonts w:cs="Times New Roman"/>
          <w:spacing w:val="0"/>
          <w:kern w:val="0"/>
          <w:sz w:val="28"/>
          <w:szCs w:val="28"/>
          <w:lang w:val="de-AT" w:eastAsia="de-DE"/>
        </w:rPr>
        <w:t xml:space="preserve"> und Pavol </w:t>
      </w:r>
      <w:proofErr w:type="spellStart"/>
      <w:r w:rsidRPr="00D61C0F">
        <w:rPr>
          <w:rFonts w:cs="Times New Roman"/>
          <w:spacing w:val="0"/>
          <w:kern w:val="0"/>
          <w:sz w:val="28"/>
          <w:szCs w:val="28"/>
          <w:lang w:val="de-AT" w:eastAsia="de-DE"/>
        </w:rPr>
        <w:t>Liska</w:t>
      </w:r>
      <w:proofErr w:type="spellEnd"/>
      <w:r w:rsidRPr="00D61C0F">
        <w:rPr>
          <w:rFonts w:cs="Times New Roman"/>
          <w:spacing w:val="0"/>
          <w:kern w:val="0"/>
          <w:sz w:val="28"/>
          <w:szCs w:val="28"/>
          <w:lang w:val="de-AT" w:eastAsia="de-DE"/>
        </w:rPr>
        <w:t xml:space="preserve"> gründeten 2006 in New York das Nature Theater </w:t>
      </w:r>
      <w:proofErr w:type="spellStart"/>
      <w:r w:rsidRPr="00D61C0F">
        <w:rPr>
          <w:rFonts w:cs="Times New Roman"/>
          <w:spacing w:val="0"/>
          <w:kern w:val="0"/>
          <w:sz w:val="28"/>
          <w:szCs w:val="28"/>
          <w:lang w:val="de-AT" w:eastAsia="de-DE"/>
        </w:rPr>
        <w:t>of</w:t>
      </w:r>
      <w:proofErr w:type="spellEnd"/>
      <w:r w:rsidRPr="00D61C0F">
        <w:rPr>
          <w:rFonts w:cs="Times New Roman"/>
          <w:spacing w:val="0"/>
          <w:kern w:val="0"/>
          <w:sz w:val="28"/>
          <w:szCs w:val="28"/>
          <w:lang w:val="de-AT" w:eastAsia="de-DE"/>
        </w:rPr>
        <w:t xml:space="preserve"> Oklahoma – benannt nach einem Kapitel aus Franz Kafkas Romanfragment „Amerika“ –, welches neuartige künstlerische Verbindungen </w:t>
      </w:r>
      <w:r w:rsidRPr="00D61C0F">
        <w:rPr>
          <w:rFonts w:cs="Times New Roman"/>
          <w:spacing w:val="0"/>
          <w:kern w:val="0"/>
          <w:sz w:val="28"/>
          <w:szCs w:val="28"/>
          <w:lang w:val="de-AT" w:eastAsia="de-DE"/>
        </w:rPr>
        <w:lastRenderedPageBreak/>
        <w:t xml:space="preserve">zwischen Oper, Tanz, Theater, Film und Popkultur sucht. Erklärtes Ziel der Beiden ist Alltagswahrnehmung, Konventionen und Codes zu hinterfragen, zu verschieben, etablierte Genres aufzulösen, wilde Mischungen zu erfinden, und das Publikum als Zuschauer oder häufig auch als Mitspieler zu beteiligen. Nachdem im Zuge einer mehrwöchigen Radtour der „Nibelungen Cycle“ frei nach Fritz Lang abgedreht war, erhielten </w:t>
      </w:r>
      <w:proofErr w:type="spellStart"/>
      <w:r w:rsidRPr="00D61C0F">
        <w:rPr>
          <w:rFonts w:cs="Times New Roman"/>
          <w:spacing w:val="0"/>
          <w:kern w:val="0"/>
          <w:sz w:val="28"/>
          <w:szCs w:val="28"/>
          <w:lang w:val="de-AT" w:eastAsia="de-DE"/>
        </w:rPr>
        <w:t>Copper</w:t>
      </w:r>
      <w:proofErr w:type="spellEnd"/>
      <w:r w:rsidRPr="00D61C0F">
        <w:rPr>
          <w:rFonts w:cs="Times New Roman"/>
          <w:spacing w:val="0"/>
          <w:kern w:val="0"/>
          <w:sz w:val="28"/>
          <w:szCs w:val="28"/>
          <w:lang w:val="de-AT" w:eastAsia="de-DE"/>
        </w:rPr>
        <w:t>/</w:t>
      </w:r>
      <w:proofErr w:type="spellStart"/>
      <w:r w:rsidRPr="00D61C0F">
        <w:rPr>
          <w:rFonts w:cs="Times New Roman"/>
          <w:spacing w:val="0"/>
          <w:kern w:val="0"/>
          <w:sz w:val="28"/>
          <w:szCs w:val="28"/>
          <w:lang w:val="de-AT" w:eastAsia="de-DE"/>
        </w:rPr>
        <w:t>Liska</w:t>
      </w:r>
      <w:proofErr w:type="spellEnd"/>
      <w:r w:rsidRPr="00D61C0F">
        <w:rPr>
          <w:rFonts w:cs="Times New Roman"/>
          <w:spacing w:val="0"/>
          <w:kern w:val="0"/>
          <w:sz w:val="28"/>
          <w:szCs w:val="28"/>
          <w:lang w:val="de-AT" w:eastAsia="de-DE"/>
        </w:rPr>
        <w:t xml:space="preserve"> die Einladung zum Steirischen Herbst. Es war ein Großprojekt geplant, bei dem es von Anfang an darum gehen sollte, auf dem Land und mit Ortsansässigen zu arbeiten. Vor allem die Gattung des Bergfilms schien dem Künstler-Duo zunächst als Vorlage naheliegend. Sie stießen bei ihrer Recherche auf den in den Dolomiten spielenden Film „Blind </w:t>
      </w:r>
      <w:proofErr w:type="spellStart"/>
      <w:r w:rsidRPr="00D61C0F">
        <w:rPr>
          <w:rFonts w:cs="Times New Roman"/>
          <w:spacing w:val="0"/>
          <w:kern w:val="0"/>
          <w:sz w:val="28"/>
          <w:szCs w:val="28"/>
          <w:lang w:val="de-AT" w:eastAsia="de-DE"/>
        </w:rPr>
        <w:t>Husbands</w:t>
      </w:r>
      <w:proofErr w:type="spellEnd"/>
      <w:r w:rsidRPr="00D61C0F">
        <w:rPr>
          <w:rFonts w:cs="Times New Roman"/>
          <w:spacing w:val="0"/>
          <w:kern w:val="0"/>
          <w:sz w:val="28"/>
          <w:szCs w:val="28"/>
          <w:lang w:val="de-AT" w:eastAsia="de-DE"/>
        </w:rPr>
        <w:t xml:space="preserve">“ (1919) von Erich von Stroheim. Stroheim wurde zu einer permanenten Quelle der Inspiration. Auch die Grundidee, einen Stummfilm zu realisieren, entstand in diesem Zusammenhang. Erst zu einem späteren Zeitpunkt kam der Vorschlag, Elfriede Jelineks „Die Kinder der Toten“ als literarischen Stoff zu nutzen. In dem Roman, den die Nobelpreisträgerin als ihr wichtigstes Werk bezeichnet, geht es um jede Menge Österreich-Klischees, um die Verleugnung der unrühmlichen Vergangenheit bzw. der Unmöglichkeit diese aufzuarbeiten und um eine bittere Vermessung identitätsstiftender Momente, die mit grimmigen, zum teil tiefschwarzem Humor geschildert werden. Das Ganze ist eine Art Gespensterroman auf 666 Seiten und spielt in der Steiermark, in der Gegend der Kindheit der Autorin - in </w:t>
      </w:r>
      <w:proofErr w:type="spellStart"/>
      <w:r w:rsidRPr="00D61C0F">
        <w:rPr>
          <w:rFonts w:cs="Times New Roman"/>
          <w:spacing w:val="0"/>
          <w:kern w:val="0"/>
          <w:sz w:val="28"/>
          <w:szCs w:val="28"/>
          <w:lang w:val="de-AT" w:eastAsia="de-DE"/>
        </w:rPr>
        <w:t>Mariazell</w:t>
      </w:r>
      <w:proofErr w:type="spellEnd"/>
      <w:r w:rsidRPr="00D61C0F">
        <w:rPr>
          <w:rFonts w:cs="Times New Roman"/>
          <w:spacing w:val="0"/>
          <w:kern w:val="0"/>
          <w:sz w:val="28"/>
          <w:szCs w:val="28"/>
          <w:lang w:val="de-AT" w:eastAsia="de-DE"/>
        </w:rPr>
        <w:t xml:space="preserve">, in </w:t>
      </w:r>
      <w:proofErr w:type="spellStart"/>
      <w:r w:rsidRPr="00D61C0F">
        <w:rPr>
          <w:rFonts w:cs="Times New Roman"/>
          <w:spacing w:val="0"/>
          <w:kern w:val="0"/>
          <w:sz w:val="28"/>
          <w:szCs w:val="28"/>
          <w:lang w:val="de-AT" w:eastAsia="de-DE"/>
        </w:rPr>
        <w:t>Neuberg</w:t>
      </w:r>
      <w:proofErr w:type="spellEnd"/>
      <w:r w:rsidRPr="00D61C0F">
        <w:rPr>
          <w:rFonts w:cs="Times New Roman"/>
          <w:spacing w:val="0"/>
          <w:kern w:val="0"/>
          <w:sz w:val="28"/>
          <w:szCs w:val="28"/>
          <w:lang w:val="de-AT" w:eastAsia="de-DE"/>
        </w:rPr>
        <w:t xml:space="preserve"> an der Mürz und an Orten, die oft wie erfunden wirken, die es aber wirklich gibt, wie zum Beispiel den „Wasserfall zum toten Weib“. </w:t>
      </w:r>
      <w:r w:rsidRPr="00D61C0F">
        <w:rPr>
          <w:rFonts w:cs="Times New Roman"/>
          <w:spacing w:val="0"/>
          <w:kern w:val="0"/>
          <w:sz w:val="28"/>
          <w:szCs w:val="28"/>
          <w:lang w:val="de-AT" w:eastAsia="de-DE"/>
        </w:rPr>
        <w:br/>
        <w:t xml:space="preserve">Überall dort gab es 2017 nach dreijähriger Vorbereitung von </w:t>
      </w:r>
      <w:proofErr w:type="spellStart"/>
      <w:r w:rsidRPr="00D61C0F">
        <w:rPr>
          <w:rFonts w:cs="Times New Roman"/>
          <w:spacing w:val="0"/>
          <w:kern w:val="0"/>
          <w:sz w:val="28"/>
          <w:szCs w:val="28"/>
          <w:lang w:val="de-AT" w:eastAsia="de-DE"/>
        </w:rPr>
        <w:t>Copper</w:t>
      </w:r>
      <w:proofErr w:type="spellEnd"/>
      <w:r w:rsidRPr="00D61C0F">
        <w:rPr>
          <w:rFonts w:cs="Times New Roman"/>
          <w:spacing w:val="0"/>
          <w:kern w:val="0"/>
          <w:sz w:val="28"/>
          <w:szCs w:val="28"/>
          <w:lang w:val="de-AT" w:eastAsia="de-DE"/>
        </w:rPr>
        <w:t>/</w:t>
      </w:r>
      <w:proofErr w:type="spellStart"/>
      <w:r w:rsidRPr="00D61C0F">
        <w:rPr>
          <w:rFonts w:cs="Times New Roman"/>
          <w:spacing w:val="0"/>
          <w:kern w:val="0"/>
          <w:sz w:val="28"/>
          <w:szCs w:val="28"/>
          <w:lang w:val="de-AT" w:eastAsia="de-DE"/>
        </w:rPr>
        <w:t>Liska</w:t>
      </w:r>
      <w:proofErr w:type="spellEnd"/>
      <w:r w:rsidRPr="00D61C0F">
        <w:rPr>
          <w:rFonts w:cs="Times New Roman"/>
          <w:spacing w:val="0"/>
          <w:kern w:val="0"/>
          <w:sz w:val="28"/>
          <w:szCs w:val="28"/>
          <w:lang w:val="de-AT" w:eastAsia="de-DE"/>
        </w:rPr>
        <w:t xml:space="preserve"> </w:t>
      </w:r>
      <w:proofErr w:type="spellStart"/>
      <w:r w:rsidRPr="00D61C0F">
        <w:rPr>
          <w:rFonts w:cs="Times New Roman"/>
          <w:spacing w:val="0"/>
          <w:kern w:val="0"/>
          <w:sz w:val="28"/>
          <w:szCs w:val="28"/>
          <w:lang w:val="de-AT" w:eastAsia="de-DE"/>
        </w:rPr>
        <w:t>iniitierte</w:t>
      </w:r>
      <w:proofErr w:type="spellEnd"/>
      <w:r w:rsidRPr="00D61C0F">
        <w:rPr>
          <w:rFonts w:cs="Times New Roman"/>
          <w:spacing w:val="0"/>
          <w:kern w:val="0"/>
          <w:sz w:val="28"/>
          <w:szCs w:val="28"/>
          <w:lang w:val="de-AT" w:eastAsia="de-DE"/>
        </w:rPr>
        <w:t xml:space="preserve"> Lesungen des Romans, geführte Touren zu den Originalschauplätzen und eben die Dreharbeiten zwecks Romanverfilmung, zu denen das gesamte Festivalpublikum eingeladen war. Dabei war von Anfang an klar, dass es eine ehrfurchtslose und eigentlich unverantwortliche Adaption der literarischen Vorlage werden würde. Doch es gab dafür „</w:t>
      </w:r>
      <w:proofErr w:type="spellStart"/>
      <w:r w:rsidRPr="00D61C0F">
        <w:rPr>
          <w:rFonts w:cs="Times New Roman"/>
          <w:spacing w:val="0"/>
          <w:kern w:val="0"/>
          <w:sz w:val="28"/>
          <w:szCs w:val="28"/>
          <w:lang w:val="de-AT" w:eastAsia="de-DE"/>
        </w:rPr>
        <w:t>carte</w:t>
      </w:r>
      <w:proofErr w:type="spellEnd"/>
      <w:r w:rsidRPr="00D61C0F">
        <w:rPr>
          <w:rFonts w:cs="Times New Roman"/>
          <w:spacing w:val="0"/>
          <w:kern w:val="0"/>
          <w:sz w:val="28"/>
          <w:szCs w:val="28"/>
          <w:lang w:val="de-AT" w:eastAsia="de-DE"/>
        </w:rPr>
        <w:t xml:space="preserve"> </w:t>
      </w:r>
      <w:proofErr w:type="spellStart"/>
      <w:r w:rsidRPr="00D61C0F">
        <w:rPr>
          <w:rFonts w:cs="Times New Roman"/>
          <w:spacing w:val="0"/>
          <w:kern w:val="0"/>
          <w:sz w:val="28"/>
          <w:szCs w:val="28"/>
          <w:lang w:val="de-AT" w:eastAsia="de-DE"/>
        </w:rPr>
        <w:t>blanche</w:t>
      </w:r>
      <w:proofErr w:type="spellEnd"/>
      <w:r w:rsidRPr="00D61C0F">
        <w:rPr>
          <w:rFonts w:cs="Times New Roman"/>
          <w:spacing w:val="0"/>
          <w:kern w:val="0"/>
          <w:sz w:val="28"/>
          <w:szCs w:val="28"/>
          <w:lang w:val="de-AT" w:eastAsia="de-DE"/>
        </w:rPr>
        <w:t xml:space="preserve">“. Elfriede Jelinek hatte nach einem gemeinsamen Gespräch in München </w:t>
      </w:r>
      <w:proofErr w:type="spellStart"/>
      <w:r w:rsidRPr="00D61C0F">
        <w:rPr>
          <w:rFonts w:cs="Times New Roman"/>
          <w:spacing w:val="0"/>
          <w:kern w:val="0"/>
          <w:sz w:val="28"/>
          <w:szCs w:val="28"/>
          <w:lang w:val="de-AT" w:eastAsia="de-DE"/>
        </w:rPr>
        <w:t>Copper</w:t>
      </w:r>
      <w:proofErr w:type="spellEnd"/>
      <w:r w:rsidRPr="00D61C0F">
        <w:rPr>
          <w:rFonts w:cs="Times New Roman"/>
          <w:spacing w:val="0"/>
          <w:kern w:val="0"/>
          <w:sz w:val="28"/>
          <w:szCs w:val="28"/>
          <w:lang w:val="de-AT" w:eastAsia="de-DE"/>
        </w:rPr>
        <w:t>/</w:t>
      </w:r>
      <w:proofErr w:type="spellStart"/>
      <w:r w:rsidRPr="00D61C0F">
        <w:rPr>
          <w:rFonts w:cs="Times New Roman"/>
          <w:spacing w:val="0"/>
          <w:kern w:val="0"/>
          <w:sz w:val="28"/>
          <w:szCs w:val="28"/>
          <w:lang w:val="de-AT" w:eastAsia="de-DE"/>
        </w:rPr>
        <w:t>Liska</w:t>
      </w:r>
      <w:proofErr w:type="spellEnd"/>
      <w:r w:rsidRPr="00D61C0F">
        <w:rPr>
          <w:rFonts w:cs="Times New Roman"/>
          <w:spacing w:val="0"/>
          <w:kern w:val="0"/>
          <w:sz w:val="28"/>
          <w:szCs w:val="28"/>
          <w:lang w:val="de-AT" w:eastAsia="de-DE"/>
        </w:rPr>
        <w:t xml:space="preserve"> mit den Worten entlassen: „Macht damit, was ihr wollt“. Sie hatte den Beiden bei dieser Begegnung auch erzählt, dass ihre Hauptinspiration zu dem Buch der amerikanische B Horrorfilm „</w:t>
      </w:r>
      <w:proofErr w:type="spellStart"/>
      <w:r w:rsidRPr="00D61C0F">
        <w:rPr>
          <w:rFonts w:cs="Times New Roman"/>
          <w:spacing w:val="0"/>
          <w:kern w:val="0"/>
          <w:sz w:val="28"/>
          <w:szCs w:val="28"/>
          <w:lang w:val="de-AT" w:eastAsia="de-DE"/>
        </w:rPr>
        <w:t>Carnival</w:t>
      </w:r>
      <w:proofErr w:type="spellEnd"/>
      <w:r w:rsidRPr="00D61C0F">
        <w:rPr>
          <w:rFonts w:cs="Times New Roman"/>
          <w:spacing w:val="0"/>
          <w:kern w:val="0"/>
          <w:sz w:val="28"/>
          <w:szCs w:val="28"/>
          <w:lang w:val="de-AT" w:eastAsia="de-DE"/>
        </w:rPr>
        <w:t xml:space="preserve"> </w:t>
      </w:r>
      <w:proofErr w:type="spellStart"/>
      <w:r w:rsidRPr="00D61C0F">
        <w:rPr>
          <w:rFonts w:cs="Times New Roman"/>
          <w:spacing w:val="0"/>
          <w:kern w:val="0"/>
          <w:sz w:val="28"/>
          <w:szCs w:val="28"/>
          <w:lang w:val="de-AT" w:eastAsia="de-DE"/>
        </w:rPr>
        <w:t>of</w:t>
      </w:r>
      <w:proofErr w:type="spellEnd"/>
      <w:r w:rsidRPr="00D61C0F">
        <w:rPr>
          <w:rFonts w:cs="Times New Roman"/>
          <w:spacing w:val="0"/>
          <w:kern w:val="0"/>
          <w:sz w:val="28"/>
          <w:szCs w:val="28"/>
          <w:lang w:val="de-AT" w:eastAsia="de-DE"/>
        </w:rPr>
        <w:t xml:space="preserve"> </w:t>
      </w:r>
      <w:proofErr w:type="spellStart"/>
      <w:r w:rsidRPr="00D61C0F">
        <w:rPr>
          <w:rFonts w:cs="Times New Roman"/>
          <w:spacing w:val="0"/>
          <w:kern w:val="0"/>
          <w:sz w:val="28"/>
          <w:szCs w:val="28"/>
          <w:lang w:val="de-AT" w:eastAsia="de-DE"/>
        </w:rPr>
        <w:t>Souls</w:t>
      </w:r>
      <w:proofErr w:type="spellEnd"/>
      <w:r w:rsidRPr="00D61C0F">
        <w:rPr>
          <w:rFonts w:cs="Times New Roman"/>
          <w:spacing w:val="0"/>
          <w:kern w:val="0"/>
          <w:sz w:val="28"/>
          <w:szCs w:val="28"/>
          <w:lang w:val="de-AT" w:eastAsia="de-DE"/>
        </w:rPr>
        <w:t xml:space="preserve">“ (1961) von </w:t>
      </w:r>
      <w:proofErr w:type="spellStart"/>
      <w:r w:rsidRPr="00D61C0F">
        <w:rPr>
          <w:rFonts w:cs="Times New Roman"/>
          <w:spacing w:val="0"/>
          <w:kern w:val="0"/>
          <w:sz w:val="28"/>
          <w:szCs w:val="28"/>
          <w:lang w:val="de-AT" w:eastAsia="de-DE"/>
        </w:rPr>
        <w:t>Herk</w:t>
      </w:r>
      <w:proofErr w:type="spellEnd"/>
      <w:r w:rsidRPr="00D61C0F">
        <w:rPr>
          <w:rFonts w:cs="Times New Roman"/>
          <w:spacing w:val="0"/>
          <w:kern w:val="0"/>
          <w:sz w:val="28"/>
          <w:szCs w:val="28"/>
          <w:lang w:val="de-AT" w:eastAsia="de-DE"/>
        </w:rPr>
        <w:t xml:space="preserve"> Harvey gewesen sei. In der Folge verformte sich die ursprüngliche Idee von einem </w:t>
      </w:r>
      <w:proofErr w:type="spellStart"/>
      <w:r w:rsidRPr="00D61C0F">
        <w:rPr>
          <w:rFonts w:cs="Times New Roman"/>
          <w:spacing w:val="0"/>
          <w:kern w:val="0"/>
          <w:sz w:val="28"/>
          <w:szCs w:val="28"/>
          <w:lang w:val="de-AT" w:eastAsia="de-DE"/>
        </w:rPr>
        <w:t>Bergfilm</w:t>
      </w:r>
      <w:proofErr w:type="spellEnd"/>
      <w:r w:rsidRPr="00D61C0F">
        <w:rPr>
          <w:rFonts w:cs="Times New Roman"/>
          <w:spacing w:val="0"/>
          <w:kern w:val="0"/>
          <w:sz w:val="28"/>
          <w:szCs w:val="28"/>
          <w:lang w:val="de-AT" w:eastAsia="de-DE"/>
        </w:rPr>
        <w:t xml:space="preserve"> zu einem Hollywood-B-Movie Horrorfilm. </w:t>
      </w:r>
      <w:r w:rsidRPr="00D61C0F">
        <w:rPr>
          <w:rFonts w:cs="Times New Roman"/>
          <w:spacing w:val="0"/>
          <w:kern w:val="0"/>
          <w:sz w:val="28"/>
          <w:szCs w:val="28"/>
          <w:lang w:val="de-AT" w:eastAsia="de-DE"/>
        </w:rPr>
        <w:br/>
        <w:t xml:space="preserve">Einzelne Szenen und Einfälle lösten sich komplett von der Romanvorlage. So taucht zum Beispiel immer wieder ein Gruppe Syrer auf, was einerseits einen Gegenwartsbezug herstellt (die Steirer befürchteten die Überfremdung durch Syrer) und andererseits die Möglichkeit abstrusester Sprachspiele (auf Grund von Missverständnissen) eröffnet. So sind die Zwischentitel voller Humor, Kalauer und Witz. </w:t>
      </w:r>
      <w:r w:rsidRPr="00D61C0F">
        <w:rPr>
          <w:rFonts w:cs="Times New Roman"/>
          <w:spacing w:val="0"/>
          <w:kern w:val="0"/>
          <w:sz w:val="28"/>
          <w:szCs w:val="28"/>
          <w:lang w:val="de-AT" w:eastAsia="de-DE"/>
        </w:rPr>
        <w:br/>
      </w:r>
      <w:r w:rsidRPr="00D61C0F">
        <w:rPr>
          <w:rFonts w:cs="Times New Roman"/>
          <w:spacing w:val="0"/>
          <w:kern w:val="0"/>
          <w:sz w:val="28"/>
          <w:szCs w:val="28"/>
          <w:lang w:val="de-AT" w:eastAsia="de-DE"/>
        </w:rPr>
        <w:br/>
      </w:r>
      <w:r w:rsidRPr="00D61C0F">
        <w:rPr>
          <w:rFonts w:cs="Times New Roman"/>
          <w:spacing w:val="0"/>
          <w:kern w:val="0"/>
          <w:sz w:val="28"/>
          <w:szCs w:val="28"/>
          <w:lang w:val="de-AT" w:eastAsia="de-DE"/>
        </w:rPr>
        <w:lastRenderedPageBreak/>
        <w:t xml:space="preserve">Dialoge, die nicht gesprochen, sondern gelesen werden, der Rekurs auf die Frühgeschichte des Kinos, die Entscheidung mit zwei Super-8 Kameras zu drehen, all dies sind Momente, die nicht nur Film- und Mediengeschichte(n) in Erinnerung rufen, sondern auch zu grundlegenden Überlegungen medialer Auf- und Bearbeitung von (literarischen) Stoffen auffordern. Kein einfacher Zombiefilm also, sondern ein mediales, selbst-reflexives Spiel. Darauf verweist auch die Idee, dass die Toten und Untoten, nicht wie bei Elfriede Jelinek, aus dem Erdreich entsteigen, sondern aus einer Kinoleinwand. Man sieht das ganze versammelte Personal des Films in einem abgedunkelten Kellerverlies. Heimat-, Berg- und Familienfilme werden abgespielt. Beim Anblick der verstorbenen Väter, Brüder und Söhne bricht das Publikum in Tränen aus. Dann plötzlich brennt sich ein Loch in die Leinwand und all die Toten, Untoten und Zombies treten heraus. Das ganze Personal vermischt sich und bildet eine einzige apokalyptische Prozession aus Figuren der Horror- und Nazigeschichte. Das Verdrängte kehrt schauderhaft zurück. </w:t>
      </w:r>
      <w:r w:rsidRPr="00D61C0F">
        <w:rPr>
          <w:rFonts w:cs="Times New Roman"/>
          <w:spacing w:val="0"/>
          <w:kern w:val="0"/>
          <w:sz w:val="28"/>
          <w:szCs w:val="28"/>
          <w:lang w:val="de-AT" w:eastAsia="de-DE"/>
        </w:rPr>
        <w:br/>
      </w:r>
      <w:r w:rsidRPr="00D61C0F">
        <w:rPr>
          <w:rFonts w:cs="Times New Roman"/>
          <w:spacing w:val="0"/>
          <w:kern w:val="0"/>
          <w:sz w:val="28"/>
          <w:szCs w:val="28"/>
          <w:lang w:val="de-AT" w:eastAsia="de-DE"/>
        </w:rPr>
        <w:br/>
        <w:t xml:space="preserve">Was gibt es noch? Verfolgungsjagden (die langsamsten der Kinogeschichte), Strip- und Sexeinlagen, Gefechte mit toten Forellen, jede Menge Gelage im Gasthof Alpenrose, </w:t>
      </w:r>
      <w:proofErr w:type="spellStart"/>
      <w:r w:rsidRPr="00D61C0F">
        <w:rPr>
          <w:rFonts w:cs="Times New Roman"/>
          <w:spacing w:val="0"/>
          <w:kern w:val="0"/>
          <w:sz w:val="28"/>
          <w:szCs w:val="28"/>
          <w:lang w:val="de-AT" w:eastAsia="de-DE"/>
        </w:rPr>
        <w:t>palatschinkenbehangene</w:t>
      </w:r>
      <w:proofErr w:type="spellEnd"/>
      <w:r w:rsidRPr="00D61C0F">
        <w:rPr>
          <w:rFonts w:cs="Times New Roman"/>
          <w:spacing w:val="0"/>
          <w:kern w:val="0"/>
          <w:sz w:val="28"/>
          <w:szCs w:val="28"/>
          <w:lang w:val="de-AT" w:eastAsia="de-DE"/>
        </w:rPr>
        <w:t xml:space="preserve"> johlende Typen, viel Gedärme, viel Blut, viel Wald, viel düstere Geräusche und Blasmusik. Dazu blonde Perücken und grausige Gebisse, überhaupt schräge Kostümierungen, grelles Make-up, übertriebene Gesten, eine herrlich improvisierte Ausstattung und am Ende rosa Flamingos. Doch bei all dem Spuk und Vergnügen leuchtet immer durch: Die Kinder der Toten, das sind letztendlich wir alle, und der Geschichte entkommen wir nicht. </w:t>
      </w:r>
    </w:p>
    <w:p w:rsidR="004F3749" w:rsidRPr="00D61C0F" w:rsidRDefault="004F3749">
      <w:pPr>
        <w:rPr>
          <w:sz w:val="28"/>
          <w:szCs w:val="28"/>
        </w:rPr>
      </w:pPr>
    </w:p>
    <w:sectPr w:rsidR="004F3749" w:rsidRPr="00D61C0F">
      <w:pgSz w:w="11906" w:h="16838"/>
      <w:pgMar w:top="1699" w:right="1138" w:bottom="1411" w:left="1253"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Optima">
    <w:panose1 w:val="0200050306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0F"/>
    <w:rsid w:val="004F3749"/>
    <w:rsid w:val="00D61C0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0C9B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Optima"/>
        <w:spacing w:val="20"/>
        <w:kern w:val="24"/>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D61C0F"/>
    <w:pPr>
      <w:spacing w:before="100" w:beforeAutospacing="1" w:after="100" w:afterAutospacing="1"/>
      <w:outlineLvl w:val="0"/>
    </w:pPr>
    <w:rPr>
      <w:rFonts w:ascii="Times" w:hAnsi="Times"/>
      <w:b/>
      <w:bCs/>
      <w:spacing w:val="0"/>
      <w:kern w:val="36"/>
      <w:sz w:val="48"/>
      <w:szCs w:val="48"/>
      <w:lang w:val="de-AT" w:eastAsia="de-DE"/>
    </w:rPr>
  </w:style>
  <w:style w:type="paragraph" w:styleId="berschrift5">
    <w:name w:val="heading 5"/>
    <w:basedOn w:val="Standard"/>
    <w:link w:val="berschrift5Zeichen"/>
    <w:uiPriority w:val="9"/>
    <w:qFormat/>
    <w:rsid w:val="00D61C0F"/>
    <w:pPr>
      <w:spacing w:before="100" w:beforeAutospacing="1" w:after="100" w:afterAutospacing="1"/>
      <w:outlineLvl w:val="4"/>
    </w:pPr>
    <w:rPr>
      <w:rFonts w:ascii="Times" w:hAnsi="Times"/>
      <w:b/>
      <w:bCs/>
      <w:spacing w:val="0"/>
      <w:kern w:val="0"/>
      <w:sz w:val="20"/>
      <w:szCs w:val="2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D61C0F"/>
    <w:rPr>
      <w:rFonts w:ascii="Times" w:hAnsi="Times"/>
      <w:b/>
      <w:bCs/>
      <w:spacing w:val="0"/>
      <w:kern w:val="36"/>
      <w:sz w:val="48"/>
      <w:szCs w:val="48"/>
      <w:lang w:val="de-AT" w:eastAsia="de-DE"/>
    </w:rPr>
  </w:style>
  <w:style w:type="character" w:customStyle="1" w:styleId="berschrift5Zeichen">
    <w:name w:val="Überschrift 5 Zeichen"/>
    <w:basedOn w:val="Absatzstandardschriftart"/>
    <w:link w:val="berschrift5"/>
    <w:uiPriority w:val="9"/>
    <w:rsid w:val="00D61C0F"/>
    <w:rPr>
      <w:rFonts w:ascii="Times" w:hAnsi="Times"/>
      <w:b/>
      <w:bCs/>
      <w:spacing w:val="0"/>
      <w:kern w:val="0"/>
      <w:sz w:val="20"/>
      <w:szCs w:val="20"/>
      <w:lang w:val="de-AT" w:eastAsia="de-DE"/>
    </w:rPr>
  </w:style>
  <w:style w:type="character" w:styleId="Link">
    <w:name w:val="Hyperlink"/>
    <w:basedOn w:val="Absatzstandardschriftart"/>
    <w:uiPriority w:val="99"/>
    <w:semiHidden/>
    <w:unhideWhenUsed/>
    <w:rsid w:val="00D61C0F"/>
    <w:rPr>
      <w:color w:val="0000FF"/>
      <w:u w:val="single"/>
    </w:rPr>
  </w:style>
  <w:style w:type="paragraph" w:customStyle="1" w:styleId="card-text">
    <w:name w:val="card-text"/>
    <w:basedOn w:val="Standard"/>
    <w:rsid w:val="00D61C0F"/>
    <w:pPr>
      <w:spacing w:before="100" w:beforeAutospacing="1" w:after="100" w:afterAutospacing="1"/>
    </w:pPr>
    <w:rPr>
      <w:rFonts w:ascii="Times" w:hAnsi="Times"/>
      <w:spacing w:val="0"/>
      <w:kern w:val="0"/>
      <w:sz w:val="20"/>
      <w:szCs w:val="20"/>
      <w:lang w:val="de-AT"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Optima"/>
        <w:spacing w:val="20"/>
        <w:kern w:val="24"/>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D61C0F"/>
    <w:pPr>
      <w:spacing w:before="100" w:beforeAutospacing="1" w:after="100" w:afterAutospacing="1"/>
      <w:outlineLvl w:val="0"/>
    </w:pPr>
    <w:rPr>
      <w:rFonts w:ascii="Times" w:hAnsi="Times"/>
      <w:b/>
      <w:bCs/>
      <w:spacing w:val="0"/>
      <w:kern w:val="36"/>
      <w:sz w:val="48"/>
      <w:szCs w:val="48"/>
      <w:lang w:val="de-AT" w:eastAsia="de-DE"/>
    </w:rPr>
  </w:style>
  <w:style w:type="paragraph" w:styleId="berschrift5">
    <w:name w:val="heading 5"/>
    <w:basedOn w:val="Standard"/>
    <w:link w:val="berschrift5Zeichen"/>
    <w:uiPriority w:val="9"/>
    <w:qFormat/>
    <w:rsid w:val="00D61C0F"/>
    <w:pPr>
      <w:spacing w:before="100" w:beforeAutospacing="1" w:after="100" w:afterAutospacing="1"/>
      <w:outlineLvl w:val="4"/>
    </w:pPr>
    <w:rPr>
      <w:rFonts w:ascii="Times" w:hAnsi="Times"/>
      <w:b/>
      <w:bCs/>
      <w:spacing w:val="0"/>
      <w:kern w:val="0"/>
      <w:sz w:val="20"/>
      <w:szCs w:val="2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D61C0F"/>
    <w:rPr>
      <w:rFonts w:ascii="Times" w:hAnsi="Times"/>
      <w:b/>
      <w:bCs/>
      <w:spacing w:val="0"/>
      <w:kern w:val="36"/>
      <w:sz w:val="48"/>
      <w:szCs w:val="48"/>
      <w:lang w:val="de-AT" w:eastAsia="de-DE"/>
    </w:rPr>
  </w:style>
  <w:style w:type="character" w:customStyle="1" w:styleId="berschrift5Zeichen">
    <w:name w:val="Überschrift 5 Zeichen"/>
    <w:basedOn w:val="Absatzstandardschriftart"/>
    <w:link w:val="berschrift5"/>
    <w:uiPriority w:val="9"/>
    <w:rsid w:val="00D61C0F"/>
    <w:rPr>
      <w:rFonts w:ascii="Times" w:hAnsi="Times"/>
      <w:b/>
      <w:bCs/>
      <w:spacing w:val="0"/>
      <w:kern w:val="0"/>
      <w:sz w:val="20"/>
      <w:szCs w:val="20"/>
      <w:lang w:val="de-AT" w:eastAsia="de-DE"/>
    </w:rPr>
  </w:style>
  <w:style w:type="character" w:styleId="Link">
    <w:name w:val="Hyperlink"/>
    <w:basedOn w:val="Absatzstandardschriftart"/>
    <w:uiPriority w:val="99"/>
    <w:semiHidden/>
    <w:unhideWhenUsed/>
    <w:rsid w:val="00D61C0F"/>
    <w:rPr>
      <w:color w:val="0000FF"/>
      <w:u w:val="single"/>
    </w:rPr>
  </w:style>
  <w:style w:type="paragraph" w:customStyle="1" w:styleId="card-text">
    <w:name w:val="card-text"/>
    <w:basedOn w:val="Standard"/>
    <w:rsid w:val="00D61C0F"/>
    <w:pPr>
      <w:spacing w:before="100" w:beforeAutospacing="1" w:after="100" w:afterAutospacing="1"/>
    </w:pPr>
    <w:rPr>
      <w:rFonts w:ascii="Times" w:hAnsi="Times"/>
      <w:spacing w:val="0"/>
      <w:kern w:val="0"/>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341697">
      <w:bodyDiv w:val="1"/>
      <w:marLeft w:val="0"/>
      <w:marRight w:val="0"/>
      <w:marTop w:val="0"/>
      <w:marBottom w:val="0"/>
      <w:divBdr>
        <w:top w:val="none" w:sz="0" w:space="0" w:color="auto"/>
        <w:left w:val="none" w:sz="0" w:space="0" w:color="auto"/>
        <w:bottom w:val="none" w:sz="0" w:space="0" w:color="auto"/>
        <w:right w:val="none" w:sz="0" w:space="0" w:color="auto"/>
      </w:divBdr>
      <w:divsChild>
        <w:div w:id="1522888583">
          <w:marLeft w:val="0"/>
          <w:marRight w:val="0"/>
          <w:marTop w:val="0"/>
          <w:marBottom w:val="0"/>
          <w:divBdr>
            <w:top w:val="none" w:sz="0" w:space="0" w:color="auto"/>
            <w:left w:val="none" w:sz="0" w:space="0" w:color="auto"/>
            <w:bottom w:val="none" w:sz="0" w:space="0" w:color="auto"/>
            <w:right w:val="none" w:sz="0" w:space="0" w:color="auto"/>
          </w:divBdr>
          <w:divsChild>
            <w:div w:id="7387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9711">
      <w:bodyDiv w:val="1"/>
      <w:marLeft w:val="0"/>
      <w:marRight w:val="0"/>
      <w:marTop w:val="0"/>
      <w:marBottom w:val="0"/>
      <w:divBdr>
        <w:top w:val="none" w:sz="0" w:space="0" w:color="auto"/>
        <w:left w:val="none" w:sz="0" w:space="0" w:color="auto"/>
        <w:bottom w:val="none" w:sz="0" w:space="0" w:color="auto"/>
        <w:right w:val="none" w:sz="0" w:space="0" w:color="auto"/>
      </w:divBdr>
      <w:divsChild>
        <w:div w:id="1077825424">
          <w:marLeft w:val="0"/>
          <w:marRight w:val="0"/>
          <w:marTop w:val="0"/>
          <w:marBottom w:val="0"/>
          <w:divBdr>
            <w:top w:val="none" w:sz="0" w:space="0" w:color="auto"/>
            <w:left w:val="none" w:sz="0" w:space="0" w:color="auto"/>
            <w:bottom w:val="none" w:sz="0" w:space="0" w:color="auto"/>
            <w:right w:val="none" w:sz="0" w:space="0" w:color="auto"/>
          </w:divBdr>
          <w:divsChild>
            <w:div w:id="705761266">
              <w:marLeft w:val="0"/>
              <w:marRight w:val="0"/>
              <w:marTop w:val="0"/>
              <w:marBottom w:val="0"/>
              <w:divBdr>
                <w:top w:val="none" w:sz="0" w:space="0" w:color="auto"/>
                <w:left w:val="none" w:sz="0" w:space="0" w:color="auto"/>
                <w:bottom w:val="none" w:sz="0" w:space="0" w:color="auto"/>
                <w:right w:val="none" w:sz="0" w:space="0" w:color="auto"/>
              </w:divBdr>
            </w:div>
          </w:divsChild>
        </w:div>
        <w:div w:id="1142768672">
          <w:marLeft w:val="0"/>
          <w:marRight w:val="0"/>
          <w:marTop w:val="0"/>
          <w:marBottom w:val="0"/>
          <w:divBdr>
            <w:top w:val="none" w:sz="0" w:space="0" w:color="auto"/>
            <w:left w:val="none" w:sz="0" w:space="0" w:color="auto"/>
            <w:bottom w:val="none" w:sz="0" w:space="0" w:color="auto"/>
            <w:right w:val="none" w:sz="0" w:space="0" w:color="auto"/>
          </w:divBdr>
          <w:divsChild>
            <w:div w:id="16112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5124</Characters>
  <Application>Microsoft Macintosh Word</Application>
  <DocSecurity>0</DocSecurity>
  <Lines>42</Lines>
  <Paragraphs>11</Paragraphs>
  <ScaleCrop>false</ScaleCrop>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Rühm</dc:creator>
  <cp:keywords/>
  <dc:description/>
  <cp:lastModifiedBy>Charlotte Rühm</cp:lastModifiedBy>
  <cp:revision>1</cp:revision>
  <cp:lastPrinted>2019-02-18T09:12:00Z</cp:lastPrinted>
  <dcterms:created xsi:type="dcterms:W3CDTF">2019-02-18T09:10:00Z</dcterms:created>
  <dcterms:modified xsi:type="dcterms:W3CDTF">2019-02-18T09:13:00Z</dcterms:modified>
</cp:coreProperties>
</file>